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eastAsia="黑体"/>
          <w:sz w:val="44"/>
          <w:szCs w:val="44"/>
        </w:rPr>
      </w:pPr>
    </w:p>
    <w:p>
      <w:pPr>
        <w:spacing w:line="560" w:lineRule="exact"/>
        <w:jc w:val="center"/>
        <w:rPr>
          <w:rFonts w:hint="eastAsia" w:ascii="黑体" w:eastAsia="黑体"/>
          <w:sz w:val="44"/>
          <w:szCs w:val="44"/>
        </w:rPr>
      </w:pPr>
    </w:p>
    <w:p>
      <w:pPr>
        <w:spacing w:line="560" w:lineRule="exact"/>
        <w:jc w:val="center"/>
        <w:rPr>
          <w:rFonts w:hint="eastAsia" w:ascii="黑体" w:eastAsia="黑体"/>
          <w:sz w:val="44"/>
          <w:szCs w:val="44"/>
        </w:rPr>
      </w:pPr>
    </w:p>
    <w:p>
      <w:pPr>
        <w:spacing w:line="560" w:lineRule="exact"/>
        <w:jc w:val="center"/>
        <w:rPr>
          <w:rFonts w:hint="eastAsia" w:ascii="黑体" w:eastAsia="黑体"/>
          <w:sz w:val="44"/>
          <w:szCs w:val="44"/>
        </w:rPr>
      </w:pPr>
    </w:p>
    <w:p>
      <w:pPr>
        <w:spacing w:line="560" w:lineRule="exact"/>
        <w:jc w:val="center"/>
        <w:rPr>
          <w:rFonts w:hint="eastAsia" w:ascii="黑体" w:eastAsia="黑体"/>
          <w:sz w:val="44"/>
          <w:szCs w:val="44"/>
        </w:rPr>
      </w:pPr>
    </w:p>
    <w:p>
      <w:pPr>
        <w:spacing w:line="560" w:lineRule="exact"/>
        <w:jc w:val="center"/>
        <w:rPr>
          <w:rFonts w:hint="eastAsia" w:ascii="黑体" w:eastAsia="黑体"/>
          <w:sz w:val="44"/>
          <w:szCs w:val="44"/>
        </w:rPr>
      </w:pPr>
    </w:p>
    <w:p>
      <w:pPr>
        <w:spacing w:line="560" w:lineRule="exact"/>
        <w:jc w:val="center"/>
        <w:rPr>
          <w:rFonts w:hint="eastAsia" w:ascii="黑体" w:eastAsia="黑体"/>
          <w:sz w:val="44"/>
          <w:szCs w:val="44"/>
        </w:rPr>
      </w:pPr>
    </w:p>
    <w:p>
      <w:pPr>
        <w:spacing w:line="560" w:lineRule="exact"/>
        <w:jc w:val="center"/>
        <w:rPr>
          <w:rFonts w:hint="eastAsia" w:ascii="方正大标宋简体" w:eastAsia="方正大标宋简体"/>
          <w:sz w:val="44"/>
          <w:szCs w:val="44"/>
        </w:rPr>
      </w:pPr>
      <w:r>
        <w:rPr>
          <w:rFonts w:hint="eastAsia" w:ascii="方正大标宋简体" w:eastAsia="方正大标宋简体"/>
          <w:sz w:val="44"/>
          <w:szCs w:val="44"/>
        </w:rPr>
        <w:t>关于印发《金湖县2019年农业机械购置补贴</w:t>
      </w:r>
    </w:p>
    <w:p>
      <w:pPr>
        <w:jc w:val="center"/>
        <w:rPr>
          <w:rFonts w:hint="eastAsia" w:ascii="方正大标宋简体" w:eastAsia="方正大标宋简体"/>
          <w:sz w:val="44"/>
          <w:szCs w:val="44"/>
        </w:rPr>
      </w:pPr>
      <w:r>
        <w:rPr>
          <w:rFonts w:hint="eastAsia" w:ascii="方正大标宋简体" w:eastAsia="方正大标宋简体"/>
          <w:sz w:val="44"/>
          <w:szCs w:val="44"/>
        </w:rPr>
        <w:t>监督管理工作方案》的通知</w:t>
      </w:r>
    </w:p>
    <w:p>
      <w:pPr>
        <w:jc w:val="center"/>
        <w:rPr>
          <w:rFonts w:hint="eastAsia" w:ascii="新宋体" w:hAnsi="新宋体" w:eastAsia="新宋体" w:cs="新宋体"/>
          <w:sz w:val="36"/>
          <w:szCs w:val="36"/>
          <w:lang w:val="en-US" w:eastAsia="zh-CN"/>
        </w:rPr>
      </w:pPr>
      <w:bookmarkStart w:id="0" w:name="_GoBack"/>
      <w:r>
        <w:rPr>
          <w:rFonts w:hint="eastAsia" w:ascii="新宋体" w:hAnsi="新宋体" w:eastAsia="新宋体" w:cs="新宋体"/>
          <w:sz w:val="36"/>
          <w:szCs w:val="36"/>
          <w:lang w:eastAsia="zh-CN"/>
        </w:rPr>
        <w:t>金农发（</w:t>
      </w:r>
      <w:r>
        <w:rPr>
          <w:rFonts w:hint="eastAsia" w:ascii="新宋体" w:hAnsi="新宋体" w:eastAsia="新宋体" w:cs="新宋体"/>
          <w:sz w:val="36"/>
          <w:szCs w:val="36"/>
          <w:lang w:val="en-US" w:eastAsia="zh-CN"/>
        </w:rPr>
        <w:t>2019</w:t>
      </w:r>
      <w:r>
        <w:rPr>
          <w:rFonts w:hint="eastAsia" w:ascii="新宋体" w:hAnsi="新宋体" w:eastAsia="新宋体" w:cs="新宋体"/>
          <w:sz w:val="36"/>
          <w:szCs w:val="36"/>
          <w:lang w:eastAsia="zh-CN"/>
        </w:rPr>
        <w:t>）</w:t>
      </w:r>
      <w:r>
        <w:rPr>
          <w:rFonts w:hint="eastAsia" w:ascii="新宋体" w:hAnsi="新宋体" w:eastAsia="新宋体" w:cs="新宋体"/>
          <w:sz w:val="36"/>
          <w:szCs w:val="36"/>
          <w:lang w:val="en-US" w:eastAsia="zh-CN"/>
        </w:rPr>
        <w:t>58号</w:t>
      </w:r>
    </w:p>
    <w:bookmarkEnd w:id="0"/>
    <w:p>
      <w:pPr>
        <w:spacing w:line="600" w:lineRule="exact"/>
        <w:rPr>
          <w:rFonts w:ascii="仿宋_GB2312" w:eastAsia="仿宋_GB2312"/>
          <w:sz w:val="32"/>
          <w:szCs w:val="32"/>
        </w:rPr>
      </w:pPr>
      <w:r>
        <w:rPr>
          <w:rFonts w:hint="eastAsia" w:ascii="仿宋_GB2312" w:eastAsia="仿宋_GB2312"/>
          <w:sz w:val="32"/>
          <w:szCs w:val="32"/>
        </w:rPr>
        <w:t>各镇（街道）农村工作局、宝应湖农场、复兴圩农场、农机经销企业：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农机购置补贴政策是国家重要的强农惠农政策。为确保农机购置补贴政策规范实施，建立健全政策落实的长效机制，确保农机购置补贴政策实施公平公正公开，按照省、市农机主管部门有关要求，现将《金湖县2019年农业机械购置补贴监督管理工作方案》印发给你们，希遵照执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附：金湖县2019年农业机械购置补贴监督管理工作方案</w:t>
      </w:r>
    </w:p>
    <w:p>
      <w:pPr>
        <w:jc w:val="center"/>
        <w:rPr>
          <w:rFonts w:ascii="黑体" w:eastAsia="黑体"/>
          <w:sz w:val="44"/>
          <w:szCs w:val="44"/>
        </w:rPr>
      </w:pPr>
    </w:p>
    <w:p>
      <w:pPr>
        <w:jc w:val="center"/>
        <w:rPr>
          <w:rFonts w:ascii="黑体" w:eastAsia="黑体"/>
          <w:sz w:val="44"/>
          <w:szCs w:val="44"/>
        </w:rPr>
      </w:pPr>
    </w:p>
    <w:p>
      <w:pPr>
        <w:spacing w:line="600" w:lineRule="exact"/>
        <w:jc w:val="right"/>
        <w:rPr>
          <w:rFonts w:ascii="仿宋_GB2312" w:eastAsia="仿宋_GB2312"/>
          <w:sz w:val="32"/>
          <w:szCs w:val="32"/>
        </w:rPr>
      </w:pPr>
      <w:r>
        <w:rPr>
          <w:rFonts w:hint="eastAsia" w:ascii="仿宋_GB2312" w:eastAsia="仿宋_GB2312"/>
          <w:sz w:val="32"/>
          <w:szCs w:val="32"/>
        </w:rPr>
        <w:t>金湖县农业农村局</w:t>
      </w:r>
    </w:p>
    <w:p>
      <w:pPr>
        <w:spacing w:line="600" w:lineRule="exact"/>
        <w:jc w:val="right"/>
        <w:rPr>
          <w:rFonts w:ascii="仿宋_GB2312" w:eastAsia="仿宋_GB2312"/>
          <w:sz w:val="32"/>
          <w:szCs w:val="32"/>
        </w:rPr>
      </w:pPr>
      <w:r>
        <w:rPr>
          <w:rFonts w:hint="eastAsia" w:ascii="仿宋_GB2312" w:eastAsia="仿宋_GB2312"/>
          <w:sz w:val="32"/>
          <w:szCs w:val="32"/>
        </w:rPr>
        <w:t>2019年6月17日</w:t>
      </w:r>
    </w:p>
    <w:p>
      <w:pPr>
        <w:spacing w:line="560" w:lineRule="exact"/>
        <w:jc w:val="center"/>
        <w:rPr>
          <w:rFonts w:hint="eastAsia" w:ascii="方正大标宋简体" w:eastAsia="方正大标宋简体"/>
          <w:sz w:val="44"/>
          <w:szCs w:val="44"/>
        </w:rPr>
      </w:pPr>
      <w:r>
        <w:rPr>
          <w:rFonts w:hint="eastAsia" w:ascii="方正大标宋简体" w:eastAsia="方正大标宋简体"/>
          <w:sz w:val="44"/>
          <w:szCs w:val="44"/>
        </w:rPr>
        <w:t>金湖县2019年农业机械购置补贴</w:t>
      </w:r>
    </w:p>
    <w:p>
      <w:pPr>
        <w:spacing w:line="560" w:lineRule="exact"/>
        <w:jc w:val="center"/>
        <w:rPr>
          <w:rFonts w:hint="eastAsia" w:ascii="方正大标宋简体" w:eastAsia="方正大标宋简体"/>
          <w:sz w:val="44"/>
          <w:szCs w:val="44"/>
        </w:rPr>
      </w:pPr>
      <w:r>
        <w:rPr>
          <w:rFonts w:hint="eastAsia" w:ascii="方正大标宋简体" w:eastAsia="方正大标宋简体"/>
          <w:sz w:val="44"/>
          <w:szCs w:val="44"/>
        </w:rPr>
        <w:t>监督管理工作方案</w:t>
      </w:r>
    </w:p>
    <w:p>
      <w:pPr>
        <w:spacing w:line="560" w:lineRule="exact"/>
        <w:rPr>
          <w:rFonts w:hint="eastAsia" w:ascii="方正大标宋简体" w:eastAsia="方正大标宋简体"/>
          <w:sz w:val="32"/>
          <w:szCs w:val="32"/>
        </w:rPr>
      </w:pPr>
      <w:r>
        <w:rPr>
          <w:rFonts w:hint="eastAsia" w:ascii="方正大标宋简体" w:eastAsia="方正大标宋简体"/>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认真贯彻落实《2018-2020年江苏省农业机械购置补贴政策实施办法》（苏农机行〔2018〕6号）要求，扎实开展监督检查工作，进一步推进我县农机购置补贴政策科学高效规范廉洁实施，结合我县实际，特制定本方案：</w:t>
      </w:r>
    </w:p>
    <w:p>
      <w:pPr>
        <w:spacing w:line="560" w:lineRule="exact"/>
        <w:ind w:firstLine="640" w:firstLineChars="200"/>
        <w:rPr>
          <w:rFonts w:ascii="黑体" w:eastAsia="黑体"/>
          <w:sz w:val="32"/>
          <w:szCs w:val="32"/>
        </w:rPr>
      </w:pPr>
      <w:r>
        <w:rPr>
          <w:rFonts w:hint="eastAsia" w:ascii="黑体" w:eastAsia="黑体"/>
          <w:sz w:val="32"/>
          <w:szCs w:val="32"/>
        </w:rPr>
        <w:t>一、监督检查内容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按照《实施办法》要求，确定如下监督检查内容：</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（一）镇（街道）农村工作局、宝应湖农场、复兴圩农场</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1、政策宣传及公告。</w:t>
      </w:r>
      <w:r>
        <w:rPr>
          <w:rFonts w:hint="eastAsia" w:ascii="仿宋_GB2312" w:eastAsia="仿宋_GB2312"/>
          <w:sz w:val="32"/>
          <w:szCs w:val="32"/>
        </w:rPr>
        <w:t>重点检查补贴实施办法、补贴额一览表、补贴程序宣传和公布情况。要在农机购置补贴办公场所张贴补贴额一览表、补贴程序图、农机购置补贴工作纪律、农机购置补贴工作人员行为准则；公布农机购置补贴经办人及联系电话、政策咨询及投诉电话。要利用当地有线电视、广播、公开栏及农民喜闻乐见的方式开展形式多样的宣传，要做到宣传到村、组、户。</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2、受理补贴和资金结算审核情况。</w:t>
      </w:r>
      <w:r>
        <w:rPr>
          <w:rFonts w:hint="eastAsia" w:ascii="仿宋_GB2312" w:eastAsia="仿宋_GB2312"/>
          <w:sz w:val="32"/>
          <w:szCs w:val="32"/>
        </w:rPr>
        <w:t>重点检查各镇（街道）、农场是否按规定受理申请和出具补贴资金结算意见。主要内容包括：</w:t>
      </w:r>
      <w:r>
        <w:rPr>
          <w:rFonts w:hint="eastAsia" w:ascii="仿宋_GB2312" w:eastAsia="仿宋_GB2312"/>
          <w:color w:val="000000"/>
          <w:sz w:val="32"/>
          <w:szCs w:val="32"/>
        </w:rPr>
        <w:t>在受理补贴申请时，现场核对购机者资格和补贴机具，做好人机合影、登记建档。坚持“谁核查、谁签字、谁负责”，做到“见人、见机、见票、见机具永久铭牌（含拓印件）、见喷印监督标识”,确保不符合申请条件的不受理、申请材料不齐全的不建档；</w:t>
      </w:r>
      <w:r>
        <w:rPr>
          <w:rFonts w:hint="eastAsia" w:ascii="仿宋_GB2312" w:eastAsia="仿宋_GB2312"/>
          <w:sz w:val="32"/>
          <w:szCs w:val="32"/>
        </w:rPr>
        <w:t>购机信息及时准确录入补贴系统；各镇（街道）农村工作局、农场</w:t>
      </w:r>
      <w:r>
        <w:rPr>
          <w:rFonts w:hint="eastAsia" w:ascii="仿宋_GB2312" w:eastAsia="仿宋_GB2312"/>
          <w:color w:val="000000"/>
          <w:sz w:val="32"/>
          <w:szCs w:val="32"/>
        </w:rPr>
        <w:t>于月底前，将已核实的购机信息在</w:t>
      </w:r>
      <w:r>
        <w:rPr>
          <w:rFonts w:hint="eastAsia" w:ascii="仿宋_GB2312" w:eastAsia="仿宋_GB2312"/>
          <w:color w:val="000000"/>
          <w:spacing w:val="-2"/>
          <w:sz w:val="32"/>
          <w:szCs w:val="32"/>
        </w:rPr>
        <w:t>镇（街道）、农场</w:t>
      </w:r>
      <w:r>
        <w:rPr>
          <w:rFonts w:hint="eastAsia" w:ascii="仿宋_GB2312" w:eastAsia="仿宋_GB2312"/>
          <w:color w:val="000000"/>
          <w:sz w:val="32"/>
          <w:szCs w:val="32"/>
        </w:rPr>
        <w:t>的公告栏中公示不少于7天。公示结束后，于每月20日前，出具补贴资金初审意见（含补贴资金结算汇总表和购机补贴清册），报</w:t>
      </w:r>
      <w:r>
        <w:rPr>
          <w:rFonts w:hint="eastAsia" w:ascii="仿宋_GB2312" w:eastAsia="仿宋_GB2312"/>
          <w:color w:val="000000"/>
          <w:spacing w:val="-2"/>
          <w:sz w:val="32"/>
          <w:szCs w:val="32"/>
        </w:rPr>
        <w:t>镇（街道）</w:t>
      </w:r>
      <w:r>
        <w:rPr>
          <w:rFonts w:hint="eastAsia" w:ascii="仿宋_GB2312" w:eastAsia="仿宋_GB2312"/>
          <w:color w:val="000000"/>
          <w:sz w:val="32"/>
          <w:szCs w:val="32"/>
        </w:rPr>
        <w:t>财政所审核，并于每月23日前报县农业农村局。</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3、档案管理工作。</w:t>
      </w:r>
      <w:r>
        <w:rPr>
          <w:rFonts w:hint="eastAsia" w:ascii="仿宋_GB2312" w:eastAsia="仿宋_GB2312"/>
          <w:sz w:val="32"/>
          <w:szCs w:val="32"/>
        </w:rPr>
        <w:t>重点检查档案管理的规范性、完整性。档案包括公示图片、结算汇总表、购机清册、补贴政策告知与承诺书、销售确认表、发票复印件、一折通复印件、身份证复印件、出厂编号和发动机编号拓印件、铭牌照片、人机合影、机具核实情况及记录和有关上传下达的资料等。</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4、工作纪律执行。</w:t>
      </w:r>
      <w:r>
        <w:rPr>
          <w:rFonts w:hint="eastAsia" w:ascii="仿宋_GB2312" w:eastAsia="仿宋_GB2312"/>
          <w:sz w:val="32"/>
          <w:szCs w:val="32"/>
        </w:rPr>
        <w:t>重点检查国务院“三个严禁”和农业部“四个严禁”、“八个不得”等纪律要求落实情况，严禁借实施农机购置补贴搭车收费，巧立名目乱收费。</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（二）经销商</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1、遵守补贴政策规定情况。</w:t>
      </w:r>
      <w:r>
        <w:rPr>
          <w:rFonts w:hint="eastAsia" w:ascii="仿宋_GB2312" w:eastAsia="仿宋_GB2312"/>
          <w:sz w:val="32"/>
          <w:szCs w:val="32"/>
        </w:rPr>
        <w:t>重点检查是否参与倒卖补贴机具，是否代办补贴手续，进、销、存台账资料是否完整规范，并严查虚签协议，以小套大、回购补贴机具等套取补贴资金行为。</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2、补贴机具供应和质量保障情况。</w:t>
      </w:r>
      <w:r>
        <w:rPr>
          <w:rFonts w:hint="eastAsia" w:ascii="仿宋_GB2312" w:eastAsia="仿宋_GB2312"/>
          <w:sz w:val="32"/>
          <w:szCs w:val="32"/>
        </w:rPr>
        <w:t>重点检查经销商机具销售的真实性，是否及时供货，是否出具票据，是否按要求喷涂统一标识；所提供补贴机具的主要配置与参数是否满足补贴额一览表中的规定；是否公布质量投诉处理电话；对补贴产品质量保障、售后服务、质量投诉及处理等主要环节是否符合相关规定。</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3、信息公开情况。</w:t>
      </w:r>
      <w:r>
        <w:rPr>
          <w:rFonts w:hint="eastAsia" w:ascii="仿宋_GB2312" w:eastAsia="仿宋_GB2312"/>
          <w:sz w:val="32"/>
          <w:szCs w:val="32"/>
        </w:rPr>
        <w:t>重点检查是否悬挂“农业机械购置补贴产品经销商”标识，是否公开价格、明示配置。</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（三）补贴机具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抽查核实购机者所购机具，检查比例不低于购机数量的10%。特别加强对拖拉机、收割机、插秧机、烘干机等大型机具及一个购机户购买多台机具的核查。</w:t>
      </w:r>
    </w:p>
    <w:p>
      <w:pPr>
        <w:spacing w:line="560" w:lineRule="exact"/>
        <w:ind w:firstLine="640" w:firstLineChars="200"/>
        <w:rPr>
          <w:rFonts w:ascii="黑体" w:eastAsia="黑体"/>
          <w:sz w:val="32"/>
          <w:szCs w:val="32"/>
        </w:rPr>
      </w:pPr>
      <w:r>
        <w:rPr>
          <w:rFonts w:hint="eastAsia" w:ascii="黑体" w:eastAsia="黑体"/>
          <w:sz w:val="32"/>
          <w:szCs w:val="32"/>
        </w:rPr>
        <w:t>二、检查形式与时间安排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监督检查采取自查自纠与监督检查相结合的方式。</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（一）自查自纠（全年）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镇（街道）、农场根据省、市农机局关于开展农机购置补贴政策实施情况监督检查要求及《2018-2020年江苏省农业机械购置补贴实施办法》进行自查。发现问题，及时报县农业农村局备案，并采取措施加以整改；能立即纠正的要立即纠正；立即纠正有困难的要制定问题详细整改计划，限期整改。</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（二）监督检查</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1、日常检查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对各镇（街道）农村工作局、农场全年开展4次检查，结合全面检查共同组织开展。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县农业农村局成立农机购置补贴核查工作领导小组，由县农业农村局组织对补贴机具按报账批次分组开展核查，重点核实购机对象资格和补贴机具在位、使用情况，核查结果作为补贴资金的结算依据。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对经销商每年开展两次检查，特别要检查销售台账，核实补贴机具销售的真实性。</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2、全面检查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在12月对本县范围内农机购置补贴政策执行情况进行一次全面检查。重点检查插秧机、拖拉机、联合收割机和烘干机等大型农机具以及一次性购买多台机具的在位使用情况。</w:t>
      </w:r>
    </w:p>
    <w:p>
      <w:pPr>
        <w:spacing w:line="560" w:lineRule="exact"/>
        <w:ind w:firstLine="640" w:firstLineChars="200"/>
        <w:rPr>
          <w:rFonts w:ascii="黑体" w:eastAsia="黑体"/>
          <w:sz w:val="32"/>
          <w:szCs w:val="32"/>
        </w:rPr>
      </w:pPr>
      <w:r>
        <w:rPr>
          <w:rFonts w:hint="eastAsia" w:ascii="黑体" w:eastAsia="黑体"/>
          <w:sz w:val="32"/>
          <w:szCs w:val="32"/>
        </w:rPr>
        <w:t>三、信息核对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每月20-25日局对各镇（街道）、农场报送资金结算机具信息进行复核，将各镇（街道）、农场报送购机者清册与管理系统数据核对，确保系统数据与结算数据一致。</w:t>
      </w:r>
    </w:p>
    <w:p>
      <w:pPr>
        <w:spacing w:line="560" w:lineRule="exact"/>
        <w:ind w:firstLine="640" w:firstLineChars="200"/>
        <w:rPr>
          <w:rFonts w:ascii="黑体" w:eastAsia="黑体"/>
          <w:sz w:val="32"/>
          <w:szCs w:val="32"/>
        </w:rPr>
      </w:pPr>
      <w:r>
        <w:rPr>
          <w:rFonts w:hint="eastAsia" w:ascii="黑体" w:eastAsia="黑体"/>
          <w:sz w:val="32"/>
          <w:szCs w:val="32"/>
        </w:rPr>
        <w:t>四、档案管理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加强购机补贴档案管理工作，指定专人负责档案管理，建立健全购机补贴电子文档和纸质文档，档案材料一事一档，确保档案资料的真实有效。年终进行分类汇总，每类资料要有目录，方便信息查询。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实施办法》要求各镇（街道）、农场档案资料当年补贴政策实施结束后报县农业农村局留存。我局根据实际情况，要求各镇（街道）将档案资料和每次的补贴资金结算意见一同上报，便于档案的整理和查漏补缺。</w:t>
      </w:r>
    </w:p>
    <w:p>
      <w:pPr>
        <w:spacing w:line="560" w:lineRule="exact"/>
        <w:ind w:firstLine="640" w:firstLineChars="200"/>
        <w:rPr>
          <w:rFonts w:ascii="黑体" w:eastAsia="黑体"/>
          <w:sz w:val="32"/>
          <w:szCs w:val="32"/>
        </w:rPr>
      </w:pPr>
    </w:p>
    <w:p>
      <w:pPr>
        <w:spacing w:line="560" w:lineRule="exact"/>
        <w:ind w:firstLine="640" w:firstLineChars="200"/>
        <w:rPr>
          <w:rFonts w:ascii="黑体" w:eastAsia="黑体"/>
          <w:sz w:val="32"/>
          <w:szCs w:val="32"/>
        </w:rPr>
      </w:pPr>
      <w:r>
        <w:rPr>
          <w:rFonts w:hint="eastAsia" w:ascii="黑体" w:eastAsia="黑体"/>
          <w:sz w:val="32"/>
          <w:szCs w:val="32"/>
        </w:rPr>
        <w:t>五、工作要求</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1、突出检查重点，务求取得实效。</w:t>
      </w:r>
      <w:r>
        <w:rPr>
          <w:rFonts w:hint="eastAsia" w:ascii="仿宋_GB2312" w:eastAsia="仿宋_GB2312"/>
          <w:sz w:val="32"/>
          <w:szCs w:val="32"/>
        </w:rPr>
        <w:t>在监督检查过程中，要突出重点机具、重点环节，重点加大对大型农机具、品牌补贴机具以及补贴对象购买多台补贴机具的核查力度，督促各镇（街道）、农场按程序规范操作，坚决打击倒卖补贴机具、套取补贴资金、乱收费等违法违规行为，确保检查取得实效。</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2、严格工作责任，落实问题整改。</w:t>
      </w:r>
      <w:r>
        <w:rPr>
          <w:rFonts w:hint="eastAsia" w:ascii="仿宋_GB2312" w:eastAsia="仿宋_GB2312"/>
          <w:sz w:val="32"/>
          <w:szCs w:val="32"/>
        </w:rPr>
        <w:t>要落实工作责任制，分工到人，责任到人。工作中发现问题及时向农机购置补贴工作实施领导小组汇报。对发现的问题和不足，要及时提出整改措施，并妥善处理。</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
    <w:sectPr>
      <w:pgSz w:w="11906" w:h="16838"/>
      <w:pgMar w:top="1701" w:right="158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大标宋简体">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新宋体">
    <w:panose1 w:val="02010609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3E13"/>
    <w:rsid w:val="000001E9"/>
    <w:rsid w:val="000009A8"/>
    <w:rsid w:val="00001226"/>
    <w:rsid w:val="00003B9A"/>
    <w:rsid w:val="00004DBF"/>
    <w:rsid w:val="00004F33"/>
    <w:rsid w:val="00010446"/>
    <w:rsid w:val="000125E1"/>
    <w:rsid w:val="00013C64"/>
    <w:rsid w:val="000153F3"/>
    <w:rsid w:val="00017710"/>
    <w:rsid w:val="00021013"/>
    <w:rsid w:val="00023F4D"/>
    <w:rsid w:val="00024F1D"/>
    <w:rsid w:val="000303E9"/>
    <w:rsid w:val="00031EF5"/>
    <w:rsid w:val="00032615"/>
    <w:rsid w:val="0003265F"/>
    <w:rsid w:val="000337C1"/>
    <w:rsid w:val="00035C70"/>
    <w:rsid w:val="000377B0"/>
    <w:rsid w:val="00040162"/>
    <w:rsid w:val="000418A4"/>
    <w:rsid w:val="00042D3C"/>
    <w:rsid w:val="00053D66"/>
    <w:rsid w:val="00055BA9"/>
    <w:rsid w:val="000561FF"/>
    <w:rsid w:val="00057BF3"/>
    <w:rsid w:val="00062900"/>
    <w:rsid w:val="00062F3A"/>
    <w:rsid w:val="000653C2"/>
    <w:rsid w:val="000715BC"/>
    <w:rsid w:val="000718F5"/>
    <w:rsid w:val="00075BC6"/>
    <w:rsid w:val="00075DB5"/>
    <w:rsid w:val="0007679C"/>
    <w:rsid w:val="0008590F"/>
    <w:rsid w:val="000907EF"/>
    <w:rsid w:val="0009092A"/>
    <w:rsid w:val="00091E9C"/>
    <w:rsid w:val="0009233D"/>
    <w:rsid w:val="00092704"/>
    <w:rsid w:val="00097B4F"/>
    <w:rsid w:val="000A12C8"/>
    <w:rsid w:val="000A395F"/>
    <w:rsid w:val="000A6621"/>
    <w:rsid w:val="000B202A"/>
    <w:rsid w:val="000C02A9"/>
    <w:rsid w:val="000C21B9"/>
    <w:rsid w:val="000C3412"/>
    <w:rsid w:val="000C47A3"/>
    <w:rsid w:val="000C5BCF"/>
    <w:rsid w:val="000D06F6"/>
    <w:rsid w:val="000D0DEA"/>
    <w:rsid w:val="000D1326"/>
    <w:rsid w:val="000D2AE6"/>
    <w:rsid w:val="000D3237"/>
    <w:rsid w:val="000D35E7"/>
    <w:rsid w:val="000D74C6"/>
    <w:rsid w:val="000E11FD"/>
    <w:rsid w:val="000E14F8"/>
    <w:rsid w:val="000E1DD8"/>
    <w:rsid w:val="000E2702"/>
    <w:rsid w:val="000E2F5C"/>
    <w:rsid w:val="000E7676"/>
    <w:rsid w:val="000F0625"/>
    <w:rsid w:val="000F1FFD"/>
    <w:rsid w:val="000F22A7"/>
    <w:rsid w:val="000F3154"/>
    <w:rsid w:val="000F7E35"/>
    <w:rsid w:val="000F7EFF"/>
    <w:rsid w:val="0010129D"/>
    <w:rsid w:val="001112BD"/>
    <w:rsid w:val="00111AB0"/>
    <w:rsid w:val="00111F84"/>
    <w:rsid w:val="00115D0A"/>
    <w:rsid w:val="00115DC2"/>
    <w:rsid w:val="001163E5"/>
    <w:rsid w:val="00116E35"/>
    <w:rsid w:val="00116E36"/>
    <w:rsid w:val="001173A3"/>
    <w:rsid w:val="00120B39"/>
    <w:rsid w:val="00123CE2"/>
    <w:rsid w:val="00123CF1"/>
    <w:rsid w:val="00126647"/>
    <w:rsid w:val="00131AA1"/>
    <w:rsid w:val="001323BA"/>
    <w:rsid w:val="00133589"/>
    <w:rsid w:val="00134C8E"/>
    <w:rsid w:val="00137E54"/>
    <w:rsid w:val="00143E17"/>
    <w:rsid w:val="00150065"/>
    <w:rsid w:val="00150AB2"/>
    <w:rsid w:val="00151C99"/>
    <w:rsid w:val="00151D6E"/>
    <w:rsid w:val="001535A3"/>
    <w:rsid w:val="00153F9B"/>
    <w:rsid w:val="00155A62"/>
    <w:rsid w:val="00156C44"/>
    <w:rsid w:val="00162FA0"/>
    <w:rsid w:val="00166EBF"/>
    <w:rsid w:val="00167368"/>
    <w:rsid w:val="0017466B"/>
    <w:rsid w:val="00175610"/>
    <w:rsid w:val="001766D5"/>
    <w:rsid w:val="001770F3"/>
    <w:rsid w:val="001800FB"/>
    <w:rsid w:val="00180576"/>
    <w:rsid w:val="00181FAB"/>
    <w:rsid w:val="00187649"/>
    <w:rsid w:val="00190514"/>
    <w:rsid w:val="0019074F"/>
    <w:rsid w:val="00191E8E"/>
    <w:rsid w:val="00192F40"/>
    <w:rsid w:val="00193B84"/>
    <w:rsid w:val="00193FAC"/>
    <w:rsid w:val="00195136"/>
    <w:rsid w:val="00195A1A"/>
    <w:rsid w:val="00197A0E"/>
    <w:rsid w:val="001A1A6D"/>
    <w:rsid w:val="001A356B"/>
    <w:rsid w:val="001B0278"/>
    <w:rsid w:val="001B4C06"/>
    <w:rsid w:val="001B6E72"/>
    <w:rsid w:val="001C0DBC"/>
    <w:rsid w:val="001C632A"/>
    <w:rsid w:val="001C7210"/>
    <w:rsid w:val="001D1ED2"/>
    <w:rsid w:val="001D4B1C"/>
    <w:rsid w:val="001D6FBB"/>
    <w:rsid w:val="001D716F"/>
    <w:rsid w:val="001E14E0"/>
    <w:rsid w:val="001E1BB6"/>
    <w:rsid w:val="001E1FD8"/>
    <w:rsid w:val="001E2CBB"/>
    <w:rsid w:val="001E362F"/>
    <w:rsid w:val="001E38A1"/>
    <w:rsid w:val="001E5B45"/>
    <w:rsid w:val="001E69F3"/>
    <w:rsid w:val="001E6FE9"/>
    <w:rsid w:val="001E7BE3"/>
    <w:rsid w:val="001F295C"/>
    <w:rsid w:val="001F5762"/>
    <w:rsid w:val="001F6264"/>
    <w:rsid w:val="001F7208"/>
    <w:rsid w:val="00201F14"/>
    <w:rsid w:val="002022DD"/>
    <w:rsid w:val="00202608"/>
    <w:rsid w:val="00203BD6"/>
    <w:rsid w:val="002059A7"/>
    <w:rsid w:val="00205A60"/>
    <w:rsid w:val="0020768F"/>
    <w:rsid w:val="00211AEB"/>
    <w:rsid w:val="00212ABC"/>
    <w:rsid w:val="00213B1A"/>
    <w:rsid w:val="00214BD7"/>
    <w:rsid w:val="00216223"/>
    <w:rsid w:val="0021622B"/>
    <w:rsid w:val="00225F56"/>
    <w:rsid w:val="002264AB"/>
    <w:rsid w:val="0023017F"/>
    <w:rsid w:val="002361B2"/>
    <w:rsid w:val="00240E16"/>
    <w:rsid w:val="00250565"/>
    <w:rsid w:val="002557F5"/>
    <w:rsid w:val="00256ACF"/>
    <w:rsid w:val="0026316F"/>
    <w:rsid w:val="00264D92"/>
    <w:rsid w:val="002665DD"/>
    <w:rsid w:val="00274E00"/>
    <w:rsid w:val="00275B67"/>
    <w:rsid w:val="00280957"/>
    <w:rsid w:val="00280E75"/>
    <w:rsid w:val="00281A5A"/>
    <w:rsid w:val="002832AA"/>
    <w:rsid w:val="002833FA"/>
    <w:rsid w:val="002837F4"/>
    <w:rsid w:val="00283831"/>
    <w:rsid w:val="0028605C"/>
    <w:rsid w:val="002909BA"/>
    <w:rsid w:val="00292248"/>
    <w:rsid w:val="0029286F"/>
    <w:rsid w:val="00295630"/>
    <w:rsid w:val="00295AD2"/>
    <w:rsid w:val="002A2B46"/>
    <w:rsid w:val="002B00C7"/>
    <w:rsid w:val="002B08B1"/>
    <w:rsid w:val="002B4A74"/>
    <w:rsid w:val="002B5DA9"/>
    <w:rsid w:val="002C023D"/>
    <w:rsid w:val="002C0A26"/>
    <w:rsid w:val="002C0BF0"/>
    <w:rsid w:val="002C0C7D"/>
    <w:rsid w:val="002C4393"/>
    <w:rsid w:val="002C69A0"/>
    <w:rsid w:val="002C6E98"/>
    <w:rsid w:val="002D0DA9"/>
    <w:rsid w:val="002D522B"/>
    <w:rsid w:val="002E1056"/>
    <w:rsid w:val="002E14CA"/>
    <w:rsid w:val="002E1AA1"/>
    <w:rsid w:val="002E2016"/>
    <w:rsid w:val="002E3229"/>
    <w:rsid w:val="002E32AC"/>
    <w:rsid w:val="002E4694"/>
    <w:rsid w:val="002E5459"/>
    <w:rsid w:val="002E5A3D"/>
    <w:rsid w:val="002E661F"/>
    <w:rsid w:val="002F220D"/>
    <w:rsid w:val="002F36AA"/>
    <w:rsid w:val="002F41E6"/>
    <w:rsid w:val="002F5FC4"/>
    <w:rsid w:val="00301CDE"/>
    <w:rsid w:val="00305E01"/>
    <w:rsid w:val="00307AD2"/>
    <w:rsid w:val="0031037E"/>
    <w:rsid w:val="003104D8"/>
    <w:rsid w:val="003113A4"/>
    <w:rsid w:val="00311F6D"/>
    <w:rsid w:val="00313589"/>
    <w:rsid w:val="00314BDB"/>
    <w:rsid w:val="00316D01"/>
    <w:rsid w:val="00316FC4"/>
    <w:rsid w:val="0032380A"/>
    <w:rsid w:val="003269C6"/>
    <w:rsid w:val="0032701E"/>
    <w:rsid w:val="00330770"/>
    <w:rsid w:val="00330F88"/>
    <w:rsid w:val="00331193"/>
    <w:rsid w:val="00331799"/>
    <w:rsid w:val="00331A9C"/>
    <w:rsid w:val="00331C4A"/>
    <w:rsid w:val="00333758"/>
    <w:rsid w:val="00336B8E"/>
    <w:rsid w:val="00337484"/>
    <w:rsid w:val="003402C4"/>
    <w:rsid w:val="00341EAA"/>
    <w:rsid w:val="0034499E"/>
    <w:rsid w:val="00344F4A"/>
    <w:rsid w:val="003471E2"/>
    <w:rsid w:val="0034763B"/>
    <w:rsid w:val="00350CDB"/>
    <w:rsid w:val="0035148B"/>
    <w:rsid w:val="0036269E"/>
    <w:rsid w:val="00367FEC"/>
    <w:rsid w:val="00372469"/>
    <w:rsid w:val="00374E93"/>
    <w:rsid w:val="003752F8"/>
    <w:rsid w:val="00377C73"/>
    <w:rsid w:val="0038126F"/>
    <w:rsid w:val="00381332"/>
    <w:rsid w:val="00393CC7"/>
    <w:rsid w:val="00394B81"/>
    <w:rsid w:val="00396EEA"/>
    <w:rsid w:val="0039724D"/>
    <w:rsid w:val="003A4F98"/>
    <w:rsid w:val="003B3894"/>
    <w:rsid w:val="003B6F2B"/>
    <w:rsid w:val="003B7AA8"/>
    <w:rsid w:val="003B7C77"/>
    <w:rsid w:val="003B7D1C"/>
    <w:rsid w:val="003C043B"/>
    <w:rsid w:val="003C6179"/>
    <w:rsid w:val="003C62CB"/>
    <w:rsid w:val="003C6680"/>
    <w:rsid w:val="003C69F0"/>
    <w:rsid w:val="003D2360"/>
    <w:rsid w:val="003D5D6B"/>
    <w:rsid w:val="003D60E6"/>
    <w:rsid w:val="003E1D6D"/>
    <w:rsid w:val="003E5396"/>
    <w:rsid w:val="003F5538"/>
    <w:rsid w:val="003F65EA"/>
    <w:rsid w:val="004004A4"/>
    <w:rsid w:val="00401598"/>
    <w:rsid w:val="00403335"/>
    <w:rsid w:val="004061D8"/>
    <w:rsid w:val="004102D4"/>
    <w:rsid w:val="0041050B"/>
    <w:rsid w:val="00416562"/>
    <w:rsid w:val="00420B43"/>
    <w:rsid w:val="00426DAB"/>
    <w:rsid w:val="00432884"/>
    <w:rsid w:val="0043669D"/>
    <w:rsid w:val="004474D4"/>
    <w:rsid w:val="00447E13"/>
    <w:rsid w:val="0045377B"/>
    <w:rsid w:val="0045690D"/>
    <w:rsid w:val="00460147"/>
    <w:rsid w:val="00465B32"/>
    <w:rsid w:val="0047354F"/>
    <w:rsid w:val="00476D71"/>
    <w:rsid w:val="00476F62"/>
    <w:rsid w:val="00480194"/>
    <w:rsid w:val="004815FF"/>
    <w:rsid w:val="00483F50"/>
    <w:rsid w:val="00484189"/>
    <w:rsid w:val="0048583C"/>
    <w:rsid w:val="004862FA"/>
    <w:rsid w:val="00490AC9"/>
    <w:rsid w:val="00493EA5"/>
    <w:rsid w:val="00496EB9"/>
    <w:rsid w:val="004A223B"/>
    <w:rsid w:val="004A30FA"/>
    <w:rsid w:val="004A5250"/>
    <w:rsid w:val="004B49D5"/>
    <w:rsid w:val="004B53BD"/>
    <w:rsid w:val="004B5F49"/>
    <w:rsid w:val="004B6860"/>
    <w:rsid w:val="004B6C90"/>
    <w:rsid w:val="004C3282"/>
    <w:rsid w:val="004C65D5"/>
    <w:rsid w:val="004C7B43"/>
    <w:rsid w:val="004D049F"/>
    <w:rsid w:val="004D521C"/>
    <w:rsid w:val="004D5700"/>
    <w:rsid w:val="004D5810"/>
    <w:rsid w:val="004D65F9"/>
    <w:rsid w:val="004E07A8"/>
    <w:rsid w:val="004E1688"/>
    <w:rsid w:val="004E2C09"/>
    <w:rsid w:val="004F0C9F"/>
    <w:rsid w:val="004F1A72"/>
    <w:rsid w:val="00500758"/>
    <w:rsid w:val="005057F7"/>
    <w:rsid w:val="00506724"/>
    <w:rsid w:val="005076B9"/>
    <w:rsid w:val="005124B3"/>
    <w:rsid w:val="005133DB"/>
    <w:rsid w:val="00515AC8"/>
    <w:rsid w:val="00520E29"/>
    <w:rsid w:val="00521CAE"/>
    <w:rsid w:val="005226FB"/>
    <w:rsid w:val="0053062C"/>
    <w:rsid w:val="005310F8"/>
    <w:rsid w:val="0053207D"/>
    <w:rsid w:val="00532978"/>
    <w:rsid w:val="00532E6C"/>
    <w:rsid w:val="0053312A"/>
    <w:rsid w:val="00534170"/>
    <w:rsid w:val="0053694A"/>
    <w:rsid w:val="00540910"/>
    <w:rsid w:val="00540D64"/>
    <w:rsid w:val="00542BDB"/>
    <w:rsid w:val="00543E13"/>
    <w:rsid w:val="00550B5C"/>
    <w:rsid w:val="00551686"/>
    <w:rsid w:val="00553E05"/>
    <w:rsid w:val="00556944"/>
    <w:rsid w:val="0056044A"/>
    <w:rsid w:val="005619B6"/>
    <w:rsid w:val="005629D0"/>
    <w:rsid w:val="0056369F"/>
    <w:rsid w:val="00564269"/>
    <w:rsid w:val="005643AA"/>
    <w:rsid w:val="00565ED5"/>
    <w:rsid w:val="00566575"/>
    <w:rsid w:val="00572A56"/>
    <w:rsid w:val="00577934"/>
    <w:rsid w:val="00580228"/>
    <w:rsid w:val="005832E1"/>
    <w:rsid w:val="0058391C"/>
    <w:rsid w:val="0058480E"/>
    <w:rsid w:val="00584AA1"/>
    <w:rsid w:val="005919D8"/>
    <w:rsid w:val="00594D10"/>
    <w:rsid w:val="00595706"/>
    <w:rsid w:val="005A005B"/>
    <w:rsid w:val="005A0581"/>
    <w:rsid w:val="005A549A"/>
    <w:rsid w:val="005A7A3A"/>
    <w:rsid w:val="005B1C09"/>
    <w:rsid w:val="005B2FF0"/>
    <w:rsid w:val="005B3442"/>
    <w:rsid w:val="005B61FE"/>
    <w:rsid w:val="005B63FF"/>
    <w:rsid w:val="005B77F9"/>
    <w:rsid w:val="005B7E56"/>
    <w:rsid w:val="005C35CB"/>
    <w:rsid w:val="005C4247"/>
    <w:rsid w:val="005C53AE"/>
    <w:rsid w:val="005C5F78"/>
    <w:rsid w:val="005D0E1C"/>
    <w:rsid w:val="005D295F"/>
    <w:rsid w:val="005D2F42"/>
    <w:rsid w:val="005D3929"/>
    <w:rsid w:val="005D3AB3"/>
    <w:rsid w:val="005D421C"/>
    <w:rsid w:val="005E0086"/>
    <w:rsid w:val="005E2EF1"/>
    <w:rsid w:val="005E3163"/>
    <w:rsid w:val="005E36EE"/>
    <w:rsid w:val="005E3BD6"/>
    <w:rsid w:val="005E4A92"/>
    <w:rsid w:val="005E627E"/>
    <w:rsid w:val="005E6471"/>
    <w:rsid w:val="005F0749"/>
    <w:rsid w:val="005F2BBE"/>
    <w:rsid w:val="005F7AE8"/>
    <w:rsid w:val="00601036"/>
    <w:rsid w:val="00601315"/>
    <w:rsid w:val="00601B6B"/>
    <w:rsid w:val="006030BF"/>
    <w:rsid w:val="00604450"/>
    <w:rsid w:val="00604503"/>
    <w:rsid w:val="00606841"/>
    <w:rsid w:val="00610C6D"/>
    <w:rsid w:val="00611EAD"/>
    <w:rsid w:val="0061501A"/>
    <w:rsid w:val="006204E4"/>
    <w:rsid w:val="006209A8"/>
    <w:rsid w:val="00630A20"/>
    <w:rsid w:val="006340FB"/>
    <w:rsid w:val="00634E1F"/>
    <w:rsid w:val="00634FC2"/>
    <w:rsid w:val="0063512C"/>
    <w:rsid w:val="00635D7E"/>
    <w:rsid w:val="00636114"/>
    <w:rsid w:val="006370E1"/>
    <w:rsid w:val="006401FC"/>
    <w:rsid w:val="00640554"/>
    <w:rsid w:val="006411D9"/>
    <w:rsid w:val="00642B5A"/>
    <w:rsid w:val="00654667"/>
    <w:rsid w:val="00654D49"/>
    <w:rsid w:val="00657158"/>
    <w:rsid w:val="0065759F"/>
    <w:rsid w:val="00662D52"/>
    <w:rsid w:val="006631E3"/>
    <w:rsid w:val="006643AE"/>
    <w:rsid w:val="00665089"/>
    <w:rsid w:val="0066510C"/>
    <w:rsid w:val="006662B9"/>
    <w:rsid w:val="0066644E"/>
    <w:rsid w:val="006675F1"/>
    <w:rsid w:val="00671870"/>
    <w:rsid w:val="00673C22"/>
    <w:rsid w:val="00675C1C"/>
    <w:rsid w:val="0067608E"/>
    <w:rsid w:val="006762B6"/>
    <w:rsid w:val="0068069F"/>
    <w:rsid w:val="0068088F"/>
    <w:rsid w:val="00680B8D"/>
    <w:rsid w:val="00680D51"/>
    <w:rsid w:val="00682253"/>
    <w:rsid w:val="00685525"/>
    <w:rsid w:val="00686540"/>
    <w:rsid w:val="0069347E"/>
    <w:rsid w:val="00693E91"/>
    <w:rsid w:val="006948A0"/>
    <w:rsid w:val="00695EC7"/>
    <w:rsid w:val="006A0861"/>
    <w:rsid w:val="006A335A"/>
    <w:rsid w:val="006A6A26"/>
    <w:rsid w:val="006A72FD"/>
    <w:rsid w:val="006B16EC"/>
    <w:rsid w:val="006B1DF7"/>
    <w:rsid w:val="006B5816"/>
    <w:rsid w:val="006B6F06"/>
    <w:rsid w:val="006B75C2"/>
    <w:rsid w:val="006C0686"/>
    <w:rsid w:val="006C339F"/>
    <w:rsid w:val="006C4702"/>
    <w:rsid w:val="006C674B"/>
    <w:rsid w:val="006D316B"/>
    <w:rsid w:val="006D5C1A"/>
    <w:rsid w:val="006D6AEC"/>
    <w:rsid w:val="006D7B84"/>
    <w:rsid w:val="006E4063"/>
    <w:rsid w:val="006E6EC7"/>
    <w:rsid w:val="006E7A3E"/>
    <w:rsid w:val="006F0BCD"/>
    <w:rsid w:val="006F11FE"/>
    <w:rsid w:val="006F2335"/>
    <w:rsid w:val="006F2CDC"/>
    <w:rsid w:val="006F3DE3"/>
    <w:rsid w:val="006F65F9"/>
    <w:rsid w:val="0070151A"/>
    <w:rsid w:val="00704A4A"/>
    <w:rsid w:val="00705A87"/>
    <w:rsid w:val="007115B0"/>
    <w:rsid w:val="007205EA"/>
    <w:rsid w:val="00720AD3"/>
    <w:rsid w:val="00722F1F"/>
    <w:rsid w:val="007251E7"/>
    <w:rsid w:val="00726FD6"/>
    <w:rsid w:val="007316D7"/>
    <w:rsid w:val="00736115"/>
    <w:rsid w:val="0074176C"/>
    <w:rsid w:val="00741879"/>
    <w:rsid w:val="00742CD3"/>
    <w:rsid w:val="007444E9"/>
    <w:rsid w:val="007445FC"/>
    <w:rsid w:val="007456E7"/>
    <w:rsid w:val="00746B38"/>
    <w:rsid w:val="00751E37"/>
    <w:rsid w:val="00751FCE"/>
    <w:rsid w:val="0075274F"/>
    <w:rsid w:val="00752A96"/>
    <w:rsid w:val="007543DF"/>
    <w:rsid w:val="00755790"/>
    <w:rsid w:val="007569F4"/>
    <w:rsid w:val="007570CC"/>
    <w:rsid w:val="0075730A"/>
    <w:rsid w:val="00757C10"/>
    <w:rsid w:val="007658E0"/>
    <w:rsid w:val="007667F9"/>
    <w:rsid w:val="007706DC"/>
    <w:rsid w:val="007707E2"/>
    <w:rsid w:val="0077434C"/>
    <w:rsid w:val="0077772A"/>
    <w:rsid w:val="0078038C"/>
    <w:rsid w:val="00780D35"/>
    <w:rsid w:val="007832FC"/>
    <w:rsid w:val="007862F5"/>
    <w:rsid w:val="00790690"/>
    <w:rsid w:val="007912BD"/>
    <w:rsid w:val="00792A79"/>
    <w:rsid w:val="00793991"/>
    <w:rsid w:val="007945CC"/>
    <w:rsid w:val="007A0844"/>
    <w:rsid w:val="007A232F"/>
    <w:rsid w:val="007A35D6"/>
    <w:rsid w:val="007A35F2"/>
    <w:rsid w:val="007A51D5"/>
    <w:rsid w:val="007A57D8"/>
    <w:rsid w:val="007B3B4B"/>
    <w:rsid w:val="007B4F1B"/>
    <w:rsid w:val="007B5E09"/>
    <w:rsid w:val="007B7CFF"/>
    <w:rsid w:val="007C6E69"/>
    <w:rsid w:val="007C7F54"/>
    <w:rsid w:val="007D001E"/>
    <w:rsid w:val="007D0C3F"/>
    <w:rsid w:val="007D2B39"/>
    <w:rsid w:val="007D3E14"/>
    <w:rsid w:val="007D441F"/>
    <w:rsid w:val="007D4702"/>
    <w:rsid w:val="007E3693"/>
    <w:rsid w:val="007E406D"/>
    <w:rsid w:val="007E5C8A"/>
    <w:rsid w:val="007E648A"/>
    <w:rsid w:val="007E6C26"/>
    <w:rsid w:val="007E7F11"/>
    <w:rsid w:val="007F086C"/>
    <w:rsid w:val="007F3BB0"/>
    <w:rsid w:val="007F550C"/>
    <w:rsid w:val="007F56DF"/>
    <w:rsid w:val="007F753B"/>
    <w:rsid w:val="00801FA9"/>
    <w:rsid w:val="0080357B"/>
    <w:rsid w:val="00805777"/>
    <w:rsid w:val="00805D31"/>
    <w:rsid w:val="00806153"/>
    <w:rsid w:val="008066BB"/>
    <w:rsid w:val="008122F3"/>
    <w:rsid w:val="00813EFE"/>
    <w:rsid w:val="0081632A"/>
    <w:rsid w:val="00816415"/>
    <w:rsid w:val="00823261"/>
    <w:rsid w:val="0083394F"/>
    <w:rsid w:val="00833EE6"/>
    <w:rsid w:val="0083475C"/>
    <w:rsid w:val="00837817"/>
    <w:rsid w:val="00837C33"/>
    <w:rsid w:val="008409B8"/>
    <w:rsid w:val="00841529"/>
    <w:rsid w:val="00844491"/>
    <w:rsid w:val="008450FF"/>
    <w:rsid w:val="00847114"/>
    <w:rsid w:val="008475E0"/>
    <w:rsid w:val="00850A47"/>
    <w:rsid w:val="0085186D"/>
    <w:rsid w:val="008531AE"/>
    <w:rsid w:val="00854BF1"/>
    <w:rsid w:val="00860644"/>
    <w:rsid w:val="008613A6"/>
    <w:rsid w:val="0087154D"/>
    <w:rsid w:val="0087585A"/>
    <w:rsid w:val="008771A1"/>
    <w:rsid w:val="008806F3"/>
    <w:rsid w:val="008811E2"/>
    <w:rsid w:val="00881477"/>
    <w:rsid w:val="00881778"/>
    <w:rsid w:val="00883D0E"/>
    <w:rsid w:val="008905F3"/>
    <w:rsid w:val="008933C0"/>
    <w:rsid w:val="008A4975"/>
    <w:rsid w:val="008B1EAB"/>
    <w:rsid w:val="008B3C4B"/>
    <w:rsid w:val="008B3F2A"/>
    <w:rsid w:val="008C12CF"/>
    <w:rsid w:val="008C2B0E"/>
    <w:rsid w:val="008C579E"/>
    <w:rsid w:val="008D154E"/>
    <w:rsid w:val="008D40D8"/>
    <w:rsid w:val="008D4353"/>
    <w:rsid w:val="008D5537"/>
    <w:rsid w:val="008E07A5"/>
    <w:rsid w:val="008E5DE8"/>
    <w:rsid w:val="008E6E91"/>
    <w:rsid w:val="008F020E"/>
    <w:rsid w:val="008F166F"/>
    <w:rsid w:val="008F2B21"/>
    <w:rsid w:val="008F2B86"/>
    <w:rsid w:val="008F617F"/>
    <w:rsid w:val="008F682B"/>
    <w:rsid w:val="00900624"/>
    <w:rsid w:val="00903128"/>
    <w:rsid w:val="00903648"/>
    <w:rsid w:val="00906BCE"/>
    <w:rsid w:val="00912008"/>
    <w:rsid w:val="0091508B"/>
    <w:rsid w:val="00917475"/>
    <w:rsid w:val="00921532"/>
    <w:rsid w:val="00921ADF"/>
    <w:rsid w:val="00922EF4"/>
    <w:rsid w:val="00924DA4"/>
    <w:rsid w:val="00932D98"/>
    <w:rsid w:val="009331BA"/>
    <w:rsid w:val="00937196"/>
    <w:rsid w:val="009372C5"/>
    <w:rsid w:val="009445BE"/>
    <w:rsid w:val="0094698B"/>
    <w:rsid w:val="00946F0F"/>
    <w:rsid w:val="00950B77"/>
    <w:rsid w:val="00952067"/>
    <w:rsid w:val="00952420"/>
    <w:rsid w:val="00952543"/>
    <w:rsid w:val="00952A95"/>
    <w:rsid w:val="00955393"/>
    <w:rsid w:val="00956016"/>
    <w:rsid w:val="00956B85"/>
    <w:rsid w:val="00962AD0"/>
    <w:rsid w:val="00965D8D"/>
    <w:rsid w:val="00966019"/>
    <w:rsid w:val="0096706F"/>
    <w:rsid w:val="009671C4"/>
    <w:rsid w:val="00967508"/>
    <w:rsid w:val="00976B34"/>
    <w:rsid w:val="00980932"/>
    <w:rsid w:val="00981C98"/>
    <w:rsid w:val="00984AFC"/>
    <w:rsid w:val="00984CCE"/>
    <w:rsid w:val="00985E36"/>
    <w:rsid w:val="0099046D"/>
    <w:rsid w:val="00990476"/>
    <w:rsid w:val="00991C28"/>
    <w:rsid w:val="009943B3"/>
    <w:rsid w:val="0099481F"/>
    <w:rsid w:val="009964CC"/>
    <w:rsid w:val="0099750D"/>
    <w:rsid w:val="009A0143"/>
    <w:rsid w:val="009A0BFC"/>
    <w:rsid w:val="009A6986"/>
    <w:rsid w:val="009A6A3F"/>
    <w:rsid w:val="009B2A42"/>
    <w:rsid w:val="009C0E5D"/>
    <w:rsid w:val="009C3510"/>
    <w:rsid w:val="009C7B30"/>
    <w:rsid w:val="009D044A"/>
    <w:rsid w:val="009D0691"/>
    <w:rsid w:val="009D1D2A"/>
    <w:rsid w:val="009D417F"/>
    <w:rsid w:val="009D43E2"/>
    <w:rsid w:val="009D73F7"/>
    <w:rsid w:val="009E0331"/>
    <w:rsid w:val="009E10BE"/>
    <w:rsid w:val="009E1991"/>
    <w:rsid w:val="009E6174"/>
    <w:rsid w:val="009F7672"/>
    <w:rsid w:val="00A00688"/>
    <w:rsid w:val="00A02945"/>
    <w:rsid w:val="00A03C1D"/>
    <w:rsid w:val="00A04EBD"/>
    <w:rsid w:val="00A052A1"/>
    <w:rsid w:val="00A229B0"/>
    <w:rsid w:val="00A25C85"/>
    <w:rsid w:val="00A26BCD"/>
    <w:rsid w:val="00A279E7"/>
    <w:rsid w:val="00A27F39"/>
    <w:rsid w:val="00A30B6B"/>
    <w:rsid w:val="00A3154C"/>
    <w:rsid w:val="00A316BA"/>
    <w:rsid w:val="00A41047"/>
    <w:rsid w:val="00A41AC8"/>
    <w:rsid w:val="00A41DFB"/>
    <w:rsid w:val="00A54E11"/>
    <w:rsid w:val="00A56193"/>
    <w:rsid w:val="00A5739A"/>
    <w:rsid w:val="00A57A32"/>
    <w:rsid w:val="00A57EE4"/>
    <w:rsid w:val="00A61B1D"/>
    <w:rsid w:val="00A6566F"/>
    <w:rsid w:val="00A658CB"/>
    <w:rsid w:val="00A66D17"/>
    <w:rsid w:val="00A7162B"/>
    <w:rsid w:val="00A72A75"/>
    <w:rsid w:val="00A776DF"/>
    <w:rsid w:val="00A82AD1"/>
    <w:rsid w:val="00A82E83"/>
    <w:rsid w:val="00A84356"/>
    <w:rsid w:val="00A86671"/>
    <w:rsid w:val="00A868A0"/>
    <w:rsid w:val="00A92E11"/>
    <w:rsid w:val="00A94ADE"/>
    <w:rsid w:val="00A961B4"/>
    <w:rsid w:val="00AA1353"/>
    <w:rsid w:val="00AA1970"/>
    <w:rsid w:val="00AA49A1"/>
    <w:rsid w:val="00AA6509"/>
    <w:rsid w:val="00AB2F36"/>
    <w:rsid w:val="00AB6710"/>
    <w:rsid w:val="00AB6AE1"/>
    <w:rsid w:val="00AB7A77"/>
    <w:rsid w:val="00AC37F6"/>
    <w:rsid w:val="00AC64FA"/>
    <w:rsid w:val="00AD369A"/>
    <w:rsid w:val="00AE04ED"/>
    <w:rsid w:val="00AE1E54"/>
    <w:rsid w:val="00AE1F8D"/>
    <w:rsid w:val="00AE385A"/>
    <w:rsid w:val="00AE47DC"/>
    <w:rsid w:val="00AE50F8"/>
    <w:rsid w:val="00AE7806"/>
    <w:rsid w:val="00AF2A0E"/>
    <w:rsid w:val="00B017F5"/>
    <w:rsid w:val="00B0328E"/>
    <w:rsid w:val="00B0411C"/>
    <w:rsid w:val="00B072B4"/>
    <w:rsid w:val="00B10C27"/>
    <w:rsid w:val="00B11451"/>
    <w:rsid w:val="00B163C6"/>
    <w:rsid w:val="00B16F96"/>
    <w:rsid w:val="00B22593"/>
    <w:rsid w:val="00B23967"/>
    <w:rsid w:val="00B24904"/>
    <w:rsid w:val="00B3226B"/>
    <w:rsid w:val="00B35A9A"/>
    <w:rsid w:val="00B43A62"/>
    <w:rsid w:val="00B45ABB"/>
    <w:rsid w:val="00B463F5"/>
    <w:rsid w:val="00B4648B"/>
    <w:rsid w:val="00B55229"/>
    <w:rsid w:val="00B57B8D"/>
    <w:rsid w:val="00B61169"/>
    <w:rsid w:val="00B6154A"/>
    <w:rsid w:val="00B617C8"/>
    <w:rsid w:val="00B617EC"/>
    <w:rsid w:val="00B66AFD"/>
    <w:rsid w:val="00B66CFF"/>
    <w:rsid w:val="00B66E92"/>
    <w:rsid w:val="00B66F83"/>
    <w:rsid w:val="00B66FEA"/>
    <w:rsid w:val="00B6748C"/>
    <w:rsid w:val="00B6769E"/>
    <w:rsid w:val="00B676DC"/>
    <w:rsid w:val="00B70863"/>
    <w:rsid w:val="00B72744"/>
    <w:rsid w:val="00B73977"/>
    <w:rsid w:val="00B75501"/>
    <w:rsid w:val="00B75F00"/>
    <w:rsid w:val="00B76837"/>
    <w:rsid w:val="00B7705A"/>
    <w:rsid w:val="00B877E2"/>
    <w:rsid w:val="00BA10A2"/>
    <w:rsid w:val="00BA3F88"/>
    <w:rsid w:val="00BA4228"/>
    <w:rsid w:val="00BA47CE"/>
    <w:rsid w:val="00BA70C2"/>
    <w:rsid w:val="00BA7132"/>
    <w:rsid w:val="00BB1B0F"/>
    <w:rsid w:val="00BB3BD8"/>
    <w:rsid w:val="00BB5F06"/>
    <w:rsid w:val="00BC0690"/>
    <w:rsid w:val="00BC1075"/>
    <w:rsid w:val="00BC1718"/>
    <w:rsid w:val="00BC19CF"/>
    <w:rsid w:val="00BC32DC"/>
    <w:rsid w:val="00BD1865"/>
    <w:rsid w:val="00BD2D7A"/>
    <w:rsid w:val="00BD302D"/>
    <w:rsid w:val="00BD7192"/>
    <w:rsid w:val="00BE0892"/>
    <w:rsid w:val="00BE3EE5"/>
    <w:rsid w:val="00BE40DA"/>
    <w:rsid w:val="00BE4A07"/>
    <w:rsid w:val="00BE4DF4"/>
    <w:rsid w:val="00BE54BB"/>
    <w:rsid w:val="00BE65A4"/>
    <w:rsid w:val="00BF3EA6"/>
    <w:rsid w:val="00BF4CE0"/>
    <w:rsid w:val="00BF5459"/>
    <w:rsid w:val="00C01AA2"/>
    <w:rsid w:val="00C01E15"/>
    <w:rsid w:val="00C03566"/>
    <w:rsid w:val="00C03B03"/>
    <w:rsid w:val="00C06E69"/>
    <w:rsid w:val="00C07D1C"/>
    <w:rsid w:val="00C1754D"/>
    <w:rsid w:val="00C2009D"/>
    <w:rsid w:val="00C23791"/>
    <w:rsid w:val="00C24334"/>
    <w:rsid w:val="00C26F93"/>
    <w:rsid w:val="00C304E3"/>
    <w:rsid w:val="00C30C64"/>
    <w:rsid w:val="00C317E1"/>
    <w:rsid w:val="00C32D17"/>
    <w:rsid w:val="00C3363D"/>
    <w:rsid w:val="00C4057A"/>
    <w:rsid w:val="00C42E2C"/>
    <w:rsid w:val="00C4719B"/>
    <w:rsid w:val="00C51629"/>
    <w:rsid w:val="00C51BE0"/>
    <w:rsid w:val="00C5252B"/>
    <w:rsid w:val="00C6400D"/>
    <w:rsid w:val="00C64AA8"/>
    <w:rsid w:val="00C65BB1"/>
    <w:rsid w:val="00C67402"/>
    <w:rsid w:val="00C70987"/>
    <w:rsid w:val="00C71E90"/>
    <w:rsid w:val="00C73BA9"/>
    <w:rsid w:val="00C75AD1"/>
    <w:rsid w:val="00C842DE"/>
    <w:rsid w:val="00C84C01"/>
    <w:rsid w:val="00C855BC"/>
    <w:rsid w:val="00C86FE8"/>
    <w:rsid w:val="00C90C76"/>
    <w:rsid w:val="00C90F6B"/>
    <w:rsid w:val="00C91D37"/>
    <w:rsid w:val="00C93E7E"/>
    <w:rsid w:val="00C94889"/>
    <w:rsid w:val="00C94F7D"/>
    <w:rsid w:val="00C951D0"/>
    <w:rsid w:val="00C965D8"/>
    <w:rsid w:val="00CA116E"/>
    <w:rsid w:val="00CA6257"/>
    <w:rsid w:val="00CA6C4E"/>
    <w:rsid w:val="00CA72DB"/>
    <w:rsid w:val="00CA7692"/>
    <w:rsid w:val="00CB22F2"/>
    <w:rsid w:val="00CC4C78"/>
    <w:rsid w:val="00CC5E53"/>
    <w:rsid w:val="00CD0308"/>
    <w:rsid w:val="00CD2288"/>
    <w:rsid w:val="00CD5BEC"/>
    <w:rsid w:val="00CD7F26"/>
    <w:rsid w:val="00CE083D"/>
    <w:rsid w:val="00CE0ADC"/>
    <w:rsid w:val="00CE0EB1"/>
    <w:rsid w:val="00CE545F"/>
    <w:rsid w:val="00CF0B8D"/>
    <w:rsid w:val="00CF1A60"/>
    <w:rsid w:val="00CF207F"/>
    <w:rsid w:val="00CF2939"/>
    <w:rsid w:val="00CF3B2F"/>
    <w:rsid w:val="00CF5B25"/>
    <w:rsid w:val="00CF6979"/>
    <w:rsid w:val="00D016A8"/>
    <w:rsid w:val="00D03FBE"/>
    <w:rsid w:val="00D156FC"/>
    <w:rsid w:val="00D15C4F"/>
    <w:rsid w:val="00D245DA"/>
    <w:rsid w:val="00D2779D"/>
    <w:rsid w:val="00D30BBC"/>
    <w:rsid w:val="00D331E8"/>
    <w:rsid w:val="00D3358F"/>
    <w:rsid w:val="00D42BF2"/>
    <w:rsid w:val="00D46EAB"/>
    <w:rsid w:val="00D47BEB"/>
    <w:rsid w:val="00D507D8"/>
    <w:rsid w:val="00D514C0"/>
    <w:rsid w:val="00D51B7E"/>
    <w:rsid w:val="00D52091"/>
    <w:rsid w:val="00D551F7"/>
    <w:rsid w:val="00D55F4B"/>
    <w:rsid w:val="00D634F0"/>
    <w:rsid w:val="00D63B96"/>
    <w:rsid w:val="00D64540"/>
    <w:rsid w:val="00D66888"/>
    <w:rsid w:val="00D70B51"/>
    <w:rsid w:val="00D757D5"/>
    <w:rsid w:val="00D77ED8"/>
    <w:rsid w:val="00D84F01"/>
    <w:rsid w:val="00D85B67"/>
    <w:rsid w:val="00D8709B"/>
    <w:rsid w:val="00D9052A"/>
    <w:rsid w:val="00D95BBD"/>
    <w:rsid w:val="00D96280"/>
    <w:rsid w:val="00D96505"/>
    <w:rsid w:val="00DA0C5E"/>
    <w:rsid w:val="00DA1A33"/>
    <w:rsid w:val="00DA6631"/>
    <w:rsid w:val="00DB0D81"/>
    <w:rsid w:val="00DB317F"/>
    <w:rsid w:val="00DB4C5C"/>
    <w:rsid w:val="00DB61C8"/>
    <w:rsid w:val="00DB6330"/>
    <w:rsid w:val="00DB68EC"/>
    <w:rsid w:val="00DB7144"/>
    <w:rsid w:val="00DB77D1"/>
    <w:rsid w:val="00DB7993"/>
    <w:rsid w:val="00DC072D"/>
    <w:rsid w:val="00DC2AA4"/>
    <w:rsid w:val="00DC30B8"/>
    <w:rsid w:val="00DD0946"/>
    <w:rsid w:val="00DD419B"/>
    <w:rsid w:val="00DD51C3"/>
    <w:rsid w:val="00DD6C95"/>
    <w:rsid w:val="00DE79B7"/>
    <w:rsid w:val="00E02833"/>
    <w:rsid w:val="00E055AD"/>
    <w:rsid w:val="00E05616"/>
    <w:rsid w:val="00E11975"/>
    <w:rsid w:val="00E13674"/>
    <w:rsid w:val="00E13B5E"/>
    <w:rsid w:val="00E13C10"/>
    <w:rsid w:val="00E15954"/>
    <w:rsid w:val="00E15A86"/>
    <w:rsid w:val="00E17F20"/>
    <w:rsid w:val="00E25055"/>
    <w:rsid w:val="00E25BC5"/>
    <w:rsid w:val="00E27020"/>
    <w:rsid w:val="00E33693"/>
    <w:rsid w:val="00E348AC"/>
    <w:rsid w:val="00E36D0C"/>
    <w:rsid w:val="00E37BDD"/>
    <w:rsid w:val="00E43A2A"/>
    <w:rsid w:val="00E45790"/>
    <w:rsid w:val="00E46DB6"/>
    <w:rsid w:val="00E47A63"/>
    <w:rsid w:val="00E51B7F"/>
    <w:rsid w:val="00E52CEB"/>
    <w:rsid w:val="00E559E1"/>
    <w:rsid w:val="00E57A8C"/>
    <w:rsid w:val="00E63028"/>
    <w:rsid w:val="00E76605"/>
    <w:rsid w:val="00E76611"/>
    <w:rsid w:val="00E804E5"/>
    <w:rsid w:val="00E80A07"/>
    <w:rsid w:val="00E822A0"/>
    <w:rsid w:val="00E85367"/>
    <w:rsid w:val="00E86C1D"/>
    <w:rsid w:val="00E872C3"/>
    <w:rsid w:val="00E8738C"/>
    <w:rsid w:val="00E8758F"/>
    <w:rsid w:val="00EA19DD"/>
    <w:rsid w:val="00EA1D3B"/>
    <w:rsid w:val="00EA4C89"/>
    <w:rsid w:val="00EA5AAF"/>
    <w:rsid w:val="00EA739D"/>
    <w:rsid w:val="00EA7F30"/>
    <w:rsid w:val="00EA7F88"/>
    <w:rsid w:val="00EB2998"/>
    <w:rsid w:val="00EB702F"/>
    <w:rsid w:val="00EC122D"/>
    <w:rsid w:val="00EC5528"/>
    <w:rsid w:val="00EC5AF7"/>
    <w:rsid w:val="00ED003F"/>
    <w:rsid w:val="00ED1698"/>
    <w:rsid w:val="00ED536D"/>
    <w:rsid w:val="00ED58D8"/>
    <w:rsid w:val="00ED72CB"/>
    <w:rsid w:val="00ED72CF"/>
    <w:rsid w:val="00ED7CAA"/>
    <w:rsid w:val="00EE17AF"/>
    <w:rsid w:val="00EE4829"/>
    <w:rsid w:val="00EE5158"/>
    <w:rsid w:val="00EE7A06"/>
    <w:rsid w:val="00EF096F"/>
    <w:rsid w:val="00EF2C98"/>
    <w:rsid w:val="00EF4FA4"/>
    <w:rsid w:val="00EF6056"/>
    <w:rsid w:val="00EF694C"/>
    <w:rsid w:val="00EF7679"/>
    <w:rsid w:val="00EF7D31"/>
    <w:rsid w:val="00EF7F94"/>
    <w:rsid w:val="00F00BFF"/>
    <w:rsid w:val="00F07320"/>
    <w:rsid w:val="00F07DAB"/>
    <w:rsid w:val="00F07F4A"/>
    <w:rsid w:val="00F11442"/>
    <w:rsid w:val="00F11D59"/>
    <w:rsid w:val="00F13D5D"/>
    <w:rsid w:val="00F16694"/>
    <w:rsid w:val="00F23860"/>
    <w:rsid w:val="00F32062"/>
    <w:rsid w:val="00F322AC"/>
    <w:rsid w:val="00F335CE"/>
    <w:rsid w:val="00F3512E"/>
    <w:rsid w:val="00F371B2"/>
    <w:rsid w:val="00F413F8"/>
    <w:rsid w:val="00F42435"/>
    <w:rsid w:val="00F42D24"/>
    <w:rsid w:val="00F50830"/>
    <w:rsid w:val="00F5442F"/>
    <w:rsid w:val="00F54ACD"/>
    <w:rsid w:val="00F57BF7"/>
    <w:rsid w:val="00F60E47"/>
    <w:rsid w:val="00F63852"/>
    <w:rsid w:val="00F6760F"/>
    <w:rsid w:val="00F70333"/>
    <w:rsid w:val="00F70FE8"/>
    <w:rsid w:val="00F8015C"/>
    <w:rsid w:val="00F81379"/>
    <w:rsid w:val="00F823AC"/>
    <w:rsid w:val="00F87A1E"/>
    <w:rsid w:val="00F87C89"/>
    <w:rsid w:val="00F94561"/>
    <w:rsid w:val="00F97924"/>
    <w:rsid w:val="00FA0EBA"/>
    <w:rsid w:val="00FA17EF"/>
    <w:rsid w:val="00FA3980"/>
    <w:rsid w:val="00FA3DF9"/>
    <w:rsid w:val="00FA4A69"/>
    <w:rsid w:val="00FA6253"/>
    <w:rsid w:val="00FA700C"/>
    <w:rsid w:val="00FA76D7"/>
    <w:rsid w:val="00FB1287"/>
    <w:rsid w:val="00FB1D6E"/>
    <w:rsid w:val="00FB2F41"/>
    <w:rsid w:val="00FC6B53"/>
    <w:rsid w:val="00FD023D"/>
    <w:rsid w:val="00FD0B90"/>
    <w:rsid w:val="00FD4AC8"/>
    <w:rsid w:val="00FD7D97"/>
    <w:rsid w:val="00FE6013"/>
    <w:rsid w:val="00FF0089"/>
    <w:rsid w:val="00FF0263"/>
    <w:rsid w:val="00FF035C"/>
    <w:rsid w:val="00FF37D3"/>
    <w:rsid w:val="00FF37D8"/>
    <w:rsid w:val="00FF3F10"/>
    <w:rsid w:val="00FF4333"/>
    <w:rsid w:val="00FF4531"/>
    <w:rsid w:val="00FF4AD0"/>
    <w:rsid w:val="42830F05"/>
    <w:rsid w:val="4A0F3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362</Words>
  <Characters>2070</Characters>
  <Lines>17</Lines>
  <Paragraphs>4</Paragraphs>
  <TotalTime>20</TotalTime>
  <ScaleCrop>false</ScaleCrop>
  <LinksUpToDate>false</LinksUpToDate>
  <CharactersWithSpaces>2428</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2019-06-17T02:53:00Z</dcterms:created>
  <dc:creator>朱雪青</dc:creator>
  <cp:lastModifiedBy>Administrator</cp:lastModifiedBy>
  <dcterms:modified xsi:type="dcterms:W3CDTF">2019-06-21T06:28:42Z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